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06" w:rsidRDefault="00F6133B" w:rsidP="00F17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506">
        <w:rPr>
          <w:rFonts w:ascii="Times New Roman" w:hAnsi="Times New Roman" w:cs="Times New Roman"/>
          <w:b/>
          <w:sz w:val="24"/>
          <w:szCs w:val="24"/>
          <w:lang w:val="en-US"/>
        </w:rPr>
        <w:t>INTRACAPSULAR  TONSIL  REDUCTION  IN CHI</w:t>
      </w:r>
      <w:r w:rsidR="00810DD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17506">
        <w:rPr>
          <w:rFonts w:ascii="Times New Roman" w:hAnsi="Times New Roman" w:cs="Times New Roman"/>
          <w:b/>
          <w:sz w:val="24"/>
          <w:szCs w:val="24"/>
          <w:lang w:val="en-US"/>
        </w:rPr>
        <w:t>DREN BY HIGH RADIOFREQUENCY.</w:t>
      </w:r>
      <w:r w:rsidR="006C3D56" w:rsidRPr="00F17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3398E" w:rsidRPr="00F17506" w:rsidRDefault="00810DD2" w:rsidP="00F17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ALTERNATIVE</w:t>
      </w:r>
      <w:r w:rsidR="006C3D56" w:rsidRPr="00F17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</w:t>
      </w:r>
      <w:r w:rsidR="00A6644B" w:rsidRPr="00F17506">
        <w:rPr>
          <w:rFonts w:ascii="Times New Roman" w:hAnsi="Times New Roman" w:cs="Times New Roman"/>
          <w:b/>
          <w:sz w:val="24"/>
          <w:szCs w:val="24"/>
          <w:lang w:val="en-US"/>
        </w:rPr>
        <w:t>NATURAL OR OBLIGED EVOLUTION OF TECHNIQUE.</w:t>
      </w:r>
    </w:p>
    <w:p w:rsidR="003925C7" w:rsidRPr="00810DD2" w:rsidRDefault="003925C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C3D56" w:rsidRDefault="003925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25C7">
        <w:rPr>
          <w:rFonts w:ascii="Times New Roman" w:hAnsi="Times New Roman" w:cs="Times New Roman"/>
          <w:b/>
          <w:i/>
          <w:sz w:val="28"/>
          <w:szCs w:val="28"/>
        </w:rPr>
        <w:t>Antonio Palma, M.D.,  Attilio Denaro, M.D. and Vincenzo Calabrese, M.D.</w:t>
      </w:r>
    </w:p>
    <w:p w:rsidR="00DA7E77" w:rsidRDefault="00DA7E77" w:rsidP="00DA7E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U.O. di OTORINOLARINGOIATRIA</w:t>
      </w:r>
    </w:p>
    <w:p w:rsidR="00DA7E77" w:rsidRDefault="00DA7E77" w:rsidP="00DA7E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ASP di Ragusa</w:t>
      </w:r>
    </w:p>
    <w:p w:rsidR="00DA7E77" w:rsidRPr="00DA7E77" w:rsidRDefault="00DA7E77" w:rsidP="00DA7E7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(Primario: Dr Enzo Calabrese)</w:t>
      </w:r>
      <w:bookmarkStart w:id="0" w:name="_GoBack"/>
      <w:bookmarkEnd w:id="0"/>
    </w:p>
    <w:p w:rsidR="003925C7" w:rsidRPr="00810DD2" w:rsidRDefault="003925C7" w:rsidP="00F361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D56" w:rsidRPr="006C3D56" w:rsidRDefault="006C3D56" w:rsidP="00F3616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C3D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ABSTRACT</w:t>
      </w:r>
    </w:p>
    <w:p w:rsidR="006C3D56" w:rsidRDefault="006C3D56" w:rsidP="00F36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D56">
        <w:rPr>
          <w:rFonts w:ascii="Times New Roman" w:hAnsi="Times New Roman" w:cs="Times New Roman"/>
          <w:b/>
          <w:sz w:val="24"/>
          <w:szCs w:val="24"/>
          <w:lang w:val="en-US"/>
        </w:rPr>
        <w:t>OBJECTIVES</w:t>
      </w:r>
      <w:r w:rsidRPr="006C3D56">
        <w:rPr>
          <w:rFonts w:ascii="Times New Roman" w:hAnsi="Times New Roman" w:cs="Times New Roman"/>
          <w:sz w:val="24"/>
          <w:szCs w:val="24"/>
          <w:lang w:val="en-US"/>
        </w:rPr>
        <w:t xml:space="preserve">: to describe the technique, to study the short- and long-term effect of </w:t>
      </w:r>
      <w:proofErr w:type="spellStart"/>
      <w:r w:rsidRPr="006C3D56">
        <w:rPr>
          <w:rFonts w:ascii="Times New Roman" w:hAnsi="Times New Roman" w:cs="Times New Roman"/>
          <w:sz w:val="24"/>
          <w:szCs w:val="24"/>
          <w:lang w:val="en-US"/>
        </w:rPr>
        <w:t>intracapsular</w:t>
      </w:r>
      <w:proofErr w:type="spellEnd"/>
      <w:r w:rsidRPr="006C3D56">
        <w:rPr>
          <w:rFonts w:ascii="Times New Roman" w:hAnsi="Times New Roman" w:cs="Times New Roman"/>
          <w:sz w:val="24"/>
          <w:szCs w:val="24"/>
          <w:lang w:val="en-US"/>
        </w:rPr>
        <w:t xml:space="preserve"> tonsil reduction in children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high radiofrequency technique - HRT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to report our experience.</w:t>
      </w:r>
      <w:r w:rsidR="00F3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D56" w:rsidRDefault="006C3D56" w:rsidP="00F36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sz w:val="24"/>
          <w:szCs w:val="24"/>
          <w:lang w:val="en-US"/>
        </w:rPr>
        <w:t>: from January 2006 to January 2017, 160 children</w:t>
      </w:r>
      <w:r w:rsidR="00F3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36162">
        <w:rPr>
          <w:rFonts w:ascii="Times New Roman" w:hAnsi="Times New Roman" w:cs="Times New Roman"/>
          <w:sz w:val="24"/>
          <w:szCs w:val="24"/>
          <w:lang w:val="en-US"/>
        </w:rPr>
        <w:t xml:space="preserve"> Sleep Disordered Breathing (SDB) and tonsil hyperplasia have been treated with </w:t>
      </w:r>
      <w:proofErr w:type="spellStart"/>
      <w:r w:rsidR="00F36162">
        <w:rPr>
          <w:rFonts w:ascii="Times New Roman" w:hAnsi="Times New Roman" w:cs="Times New Roman"/>
          <w:sz w:val="24"/>
          <w:szCs w:val="24"/>
          <w:lang w:val="en-US"/>
        </w:rPr>
        <w:t>Intracapsular</w:t>
      </w:r>
      <w:proofErr w:type="spellEnd"/>
      <w:r w:rsidR="00F36162">
        <w:rPr>
          <w:rFonts w:ascii="Times New Roman" w:hAnsi="Times New Roman" w:cs="Times New Roman"/>
          <w:sz w:val="24"/>
          <w:szCs w:val="24"/>
          <w:lang w:val="en-US"/>
        </w:rPr>
        <w:t xml:space="preserve"> Tonsil R</w:t>
      </w:r>
      <w:r w:rsidR="00F36162" w:rsidRPr="006C3D56">
        <w:rPr>
          <w:rFonts w:ascii="Times New Roman" w:hAnsi="Times New Roman" w:cs="Times New Roman"/>
          <w:sz w:val="24"/>
          <w:szCs w:val="24"/>
          <w:lang w:val="en-US"/>
        </w:rPr>
        <w:t>eduction</w:t>
      </w:r>
      <w:r w:rsidR="00F36162">
        <w:rPr>
          <w:rFonts w:ascii="Times New Roman" w:hAnsi="Times New Roman" w:cs="Times New Roman"/>
          <w:sz w:val="24"/>
          <w:szCs w:val="24"/>
          <w:lang w:val="en-US"/>
        </w:rPr>
        <w:t xml:space="preserve"> (ITR)</w:t>
      </w:r>
      <w:r w:rsidR="00F36162" w:rsidRPr="006C3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162">
        <w:rPr>
          <w:rFonts w:ascii="Times New Roman" w:hAnsi="Times New Roman" w:cs="Times New Roman"/>
          <w:sz w:val="24"/>
          <w:szCs w:val="24"/>
          <w:lang w:val="en-US"/>
        </w:rPr>
        <w:t>by high radiofrequency technique – HRT. An adenoidectomy with cold steel was performed in the same surgical session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162">
        <w:rPr>
          <w:rFonts w:ascii="Times New Roman" w:hAnsi="Times New Roman" w:cs="Times New Roman"/>
          <w:sz w:val="24"/>
          <w:szCs w:val="24"/>
          <w:lang w:val="en-US"/>
        </w:rPr>
        <w:t xml:space="preserve"> for 85% of cases. Nearly every Patient was assessed prior to surgery, at 15 days, one, three, six, 12 and 24 months postoperatively. Effects of surgery were assessed </w:t>
      </w:r>
      <w:r w:rsidR="001038F7">
        <w:rPr>
          <w:rFonts w:ascii="Times New Roman" w:hAnsi="Times New Roman" w:cs="Times New Roman"/>
          <w:sz w:val="24"/>
          <w:szCs w:val="24"/>
          <w:lang w:val="en-US"/>
        </w:rPr>
        <w:t xml:space="preserve">by inspection and </w:t>
      </w:r>
      <w:r w:rsidR="00F36162">
        <w:rPr>
          <w:rFonts w:ascii="Times New Roman" w:hAnsi="Times New Roman" w:cs="Times New Roman"/>
          <w:sz w:val="24"/>
          <w:szCs w:val="24"/>
          <w:lang w:val="en-US"/>
        </w:rPr>
        <w:t>on the clinical point of view</w:t>
      </w:r>
      <w:r w:rsidR="001038F7">
        <w:rPr>
          <w:rFonts w:ascii="Times New Roman" w:hAnsi="Times New Roman" w:cs="Times New Roman"/>
          <w:sz w:val="24"/>
          <w:szCs w:val="24"/>
          <w:lang w:val="en-US"/>
        </w:rPr>
        <w:t xml:space="preserve"> by a complete questionnaire for the patient and for the parents, focusing on, at short-term evaluation, </w:t>
      </w:r>
      <w:r w:rsidR="00AD2531">
        <w:rPr>
          <w:rFonts w:ascii="Times New Roman" w:hAnsi="Times New Roman" w:cs="Times New Roman"/>
          <w:sz w:val="24"/>
          <w:szCs w:val="24"/>
          <w:lang w:val="en-US"/>
        </w:rPr>
        <w:t xml:space="preserve">secondary postoperative bleeding, </w:t>
      </w:r>
      <w:r w:rsidR="001038F7">
        <w:rPr>
          <w:rFonts w:ascii="Times New Roman" w:hAnsi="Times New Roman" w:cs="Times New Roman"/>
          <w:sz w:val="24"/>
          <w:szCs w:val="24"/>
          <w:lang w:val="en-US"/>
        </w:rPr>
        <w:t>local pain, grade of easier recovery and food intake and at medium / long-term</w:t>
      </w:r>
      <w:r w:rsidR="00AD2531">
        <w:rPr>
          <w:rFonts w:ascii="Times New Roman" w:hAnsi="Times New Roman" w:cs="Times New Roman"/>
          <w:sz w:val="24"/>
          <w:szCs w:val="24"/>
          <w:lang w:val="en-US"/>
        </w:rPr>
        <w:t xml:space="preserve"> evaluation,</w:t>
      </w:r>
      <w:r w:rsidR="001038F7">
        <w:rPr>
          <w:rFonts w:ascii="Times New Roman" w:hAnsi="Times New Roman" w:cs="Times New Roman"/>
          <w:sz w:val="24"/>
          <w:szCs w:val="24"/>
          <w:lang w:val="en-US"/>
        </w:rPr>
        <w:t xml:space="preserve"> general health</w:t>
      </w:r>
      <w:r w:rsidR="00AD2531">
        <w:rPr>
          <w:rFonts w:ascii="Times New Roman" w:hAnsi="Times New Roman" w:cs="Times New Roman"/>
          <w:sz w:val="24"/>
          <w:szCs w:val="24"/>
          <w:lang w:val="en-US"/>
        </w:rPr>
        <w:t xml:space="preserve"> and quality of life</w:t>
      </w:r>
      <w:r w:rsidR="001038F7">
        <w:rPr>
          <w:rFonts w:ascii="Times New Roman" w:hAnsi="Times New Roman" w:cs="Times New Roman"/>
          <w:sz w:val="24"/>
          <w:szCs w:val="24"/>
          <w:lang w:val="en-US"/>
        </w:rPr>
        <w:t>, resolution of upper-airway obstructive symptoms and ENT infections.</w:t>
      </w:r>
    </w:p>
    <w:p w:rsidR="00AD2531" w:rsidRDefault="00AD2531" w:rsidP="00F36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531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>
        <w:rPr>
          <w:rFonts w:ascii="Times New Roman" w:hAnsi="Times New Roman" w:cs="Times New Roman"/>
          <w:sz w:val="24"/>
          <w:szCs w:val="24"/>
          <w:lang w:val="en-US"/>
        </w:rPr>
        <w:t>: pain just after the surgical procedure was really very low and food intake surprising nearly normal and  already at 15 day / one month evaluation  snoring and general quality of life were quite satisfactory. At medium</w:t>
      </w:r>
      <w:r w:rsidR="00A6528D">
        <w:rPr>
          <w:rFonts w:ascii="Times New Roman" w:hAnsi="Times New Roman" w:cs="Times New Roman"/>
          <w:sz w:val="24"/>
          <w:szCs w:val="24"/>
          <w:lang w:val="en-US"/>
        </w:rPr>
        <w:t xml:space="preserve"> / long-term follow-up, no patient presented regrowth of tonsil remnants and ENT infection rate was in a normal range and, however, episodes of throat infections after surgery were still fewer than before surgery.</w:t>
      </w:r>
    </w:p>
    <w:p w:rsidR="00A6528D" w:rsidRPr="00A6528D" w:rsidRDefault="00A6528D" w:rsidP="00F36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 according to our experience, </w:t>
      </w:r>
      <w:r w:rsidRPr="006C3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D56">
        <w:rPr>
          <w:rFonts w:ascii="Times New Roman" w:hAnsi="Times New Roman" w:cs="Times New Roman"/>
          <w:sz w:val="24"/>
          <w:szCs w:val="24"/>
          <w:lang w:val="en-US"/>
        </w:rPr>
        <w:t>intracapsular</w:t>
      </w:r>
      <w:proofErr w:type="spellEnd"/>
      <w:r w:rsidRPr="006C3D56">
        <w:rPr>
          <w:rFonts w:ascii="Times New Roman" w:hAnsi="Times New Roman" w:cs="Times New Roman"/>
          <w:sz w:val="24"/>
          <w:szCs w:val="24"/>
          <w:lang w:val="en-US"/>
        </w:rPr>
        <w:t xml:space="preserve"> tonsil reduction in children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high radiofrequency technique – HRT is not only a valid surgical solution in children with Sleep Disordered Breathing (SDB) and tonsil hyperplasia, but could substitute classic tonsillectomy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tonsillotomy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children with </w:t>
      </w:r>
      <w:r w:rsidR="00D41E67">
        <w:rPr>
          <w:rFonts w:ascii="Times New Roman" w:hAnsi="Times New Roman" w:cs="Times New Roman"/>
          <w:sz w:val="24"/>
          <w:szCs w:val="24"/>
          <w:lang w:val="en-US"/>
        </w:rPr>
        <w:t xml:space="preserve">clotting disorders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41E67">
        <w:rPr>
          <w:rFonts w:ascii="Times New Roman" w:hAnsi="Times New Roman" w:cs="Times New Roman"/>
          <w:sz w:val="24"/>
          <w:szCs w:val="24"/>
          <w:lang w:val="en-US"/>
        </w:rPr>
        <w:t>religious issues as Jehovah’s witnesses.</w:t>
      </w:r>
    </w:p>
    <w:p w:rsidR="00AD2531" w:rsidRPr="006C3D56" w:rsidRDefault="00AD2531" w:rsidP="00F36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2531" w:rsidRPr="006C3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3"/>
    <w:rsid w:val="001038F7"/>
    <w:rsid w:val="003925C7"/>
    <w:rsid w:val="006C3D56"/>
    <w:rsid w:val="00810DD2"/>
    <w:rsid w:val="00901BF6"/>
    <w:rsid w:val="009032C3"/>
    <w:rsid w:val="00A6528D"/>
    <w:rsid w:val="00A6644B"/>
    <w:rsid w:val="00AD2531"/>
    <w:rsid w:val="00B3398E"/>
    <w:rsid w:val="00D41E67"/>
    <w:rsid w:val="00DA7E77"/>
    <w:rsid w:val="00F17506"/>
    <w:rsid w:val="00F36162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Calabrese</cp:lastModifiedBy>
  <cp:revision>3</cp:revision>
  <dcterms:created xsi:type="dcterms:W3CDTF">2017-05-23T10:25:00Z</dcterms:created>
  <dcterms:modified xsi:type="dcterms:W3CDTF">2017-05-23T10:47:00Z</dcterms:modified>
</cp:coreProperties>
</file>