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37" w:rsidRPr="00654A6C" w:rsidRDefault="00C232B4" w:rsidP="00CA73DC">
      <w:pPr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7BC143"/>
          <w:sz w:val="28"/>
          <w:szCs w:val="28"/>
        </w:rPr>
      </w:pPr>
      <w:r>
        <w:rPr>
          <w:rFonts w:ascii="Arial" w:hAnsi="Arial"/>
          <w:b/>
          <w:color w:val="7BC143"/>
          <w:sz w:val="28"/>
        </w:rPr>
        <w:t>Annuncio ai Medici di Base dell’Asp Ragusa</w:t>
      </w:r>
    </w:p>
    <w:p w:rsidR="00654A6C" w:rsidRDefault="00654A6C" w:rsidP="00CA73DC">
      <w:pPr>
        <w:autoSpaceDE w:val="0"/>
        <w:autoSpaceDN w:val="0"/>
        <w:adjustRightInd w:val="0"/>
        <w:contextualSpacing/>
        <w:rPr>
          <w:rFonts w:ascii="Arial" w:hAnsi="Arial" w:cs="Arial"/>
          <w:color w:val="231F20"/>
          <w:highlight w:val="yellow"/>
        </w:rPr>
      </w:pPr>
    </w:p>
    <w:p w:rsidR="00D01D24" w:rsidRDefault="00D01D24" w:rsidP="00E715AD">
      <w:pPr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</w:p>
    <w:p w:rsidR="00E715AD" w:rsidRDefault="00E715AD" w:rsidP="00E715AD">
      <w:pPr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/>
          <w:color w:val="231F20"/>
          <w:sz w:val="22"/>
        </w:rPr>
        <w:t xml:space="preserve">Gentile </w:t>
      </w:r>
      <w:r w:rsidR="00DA60F3">
        <w:rPr>
          <w:rFonts w:ascii="Arial" w:hAnsi="Arial"/>
          <w:color w:val="231F20"/>
          <w:sz w:val="22"/>
        </w:rPr>
        <w:t>collega,</w:t>
      </w:r>
    </w:p>
    <w:p w:rsidR="00E715AD" w:rsidRPr="00E715AD" w:rsidRDefault="00E715AD" w:rsidP="00E715AD">
      <w:pPr>
        <w:autoSpaceDE w:val="0"/>
        <w:autoSpaceDN w:val="0"/>
        <w:adjustRightInd w:val="0"/>
        <w:contextualSpacing/>
        <w:rPr>
          <w:rFonts w:ascii="Arial" w:hAnsi="Arial" w:cs="Arial"/>
          <w:color w:val="231F20"/>
          <w:sz w:val="22"/>
          <w:szCs w:val="22"/>
        </w:rPr>
      </w:pPr>
    </w:p>
    <w:p w:rsidR="006D7CBF" w:rsidRPr="00A20FB7" w:rsidRDefault="00E715AD" w:rsidP="006D7CBF">
      <w:pPr>
        <w:autoSpaceDE w:val="0"/>
        <w:autoSpaceDN w:val="0"/>
        <w:adjustRightInd w:val="0"/>
        <w:contextualSpacing/>
        <w:rPr>
          <w:rStyle w:val="Collegamentoipertestuale"/>
          <w:rFonts w:ascii="Arial" w:hAnsi="Arial" w:cs="Arial"/>
          <w:sz w:val="22"/>
          <w:szCs w:val="22"/>
        </w:rPr>
      </w:pPr>
      <w:r>
        <w:rPr>
          <w:rFonts w:ascii="Arial" w:hAnsi="Arial"/>
          <w:color w:val="231F20"/>
          <w:sz w:val="22"/>
        </w:rPr>
        <w:t xml:space="preserve">La nostra struttura ha reso disponibile </w:t>
      </w:r>
      <w:r>
        <w:rPr>
          <w:rFonts w:ascii="Arial" w:hAnsi="Arial"/>
          <w:b/>
          <w:color w:val="231F20"/>
          <w:sz w:val="22"/>
        </w:rPr>
        <w:t>UpToDate</w:t>
      </w:r>
      <w:r>
        <w:rPr>
          <w:rFonts w:ascii="Arial" w:hAnsi="Arial"/>
          <w:b/>
          <w:color w:val="231F20"/>
          <w:sz w:val="22"/>
          <w:vertAlign w:val="superscript"/>
        </w:rPr>
        <w:t>®</w:t>
      </w:r>
      <w:r>
        <w:rPr>
          <w:rFonts w:ascii="Arial" w:hAnsi="Arial"/>
          <w:b/>
          <w:color w:val="231F20"/>
          <w:sz w:val="22"/>
        </w:rPr>
        <w:t xml:space="preserve"> Anywhere</w:t>
      </w:r>
      <w:r>
        <w:rPr>
          <w:rFonts w:ascii="Arial" w:hAnsi="Arial"/>
          <w:color w:val="231F20"/>
          <w:sz w:val="22"/>
        </w:rPr>
        <w:t xml:space="preserve"> per il nostro staff medico e ospedaliero</w:t>
      </w:r>
      <w:r w:rsidR="00EA211E">
        <w:rPr>
          <w:rFonts w:ascii="Arial" w:hAnsi="Arial"/>
          <w:color w:val="231F20"/>
          <w:sz w:val="22"/>
        </w:rPr>
        <w:t xml:space="preserve"> e per i medici di base</w:t>
      </w:r>
      <w:r>
        <w:rPr>
          <w:rFonts w:ascii="Arial" w:hAnsi="Arial"/>
          <w:color w:val="231F20"/>
          <w:sz w:val="22"/>
        </w:rPr>
        <w:t xml:space="preserve">. UpToDate è un'affidabile risorsa a supporto delle decisioni cliniche che ha dimostrato di migliorare i risultati dei centri sanitari. </w:t>
      </w:r>
      <w:r>
        <w:rPr>
          <w:rFonts w:ascii="Arial" w:hAnsi="Arial"/>
          <w:sz w:val="22"/>
        </w:rPr>
        <w:t xml:space="preserve">UpToDate Anywhere assicura numerosi ulteriori vantaggi se si effettua la registrazione: È semplice e gratuito. </w:t>
      </w:r>
    </w:p>
    <w:p w:rsidR="00F20F9F" w:rsidRPr="005B63D2" w:rsidRDefault="00C9069F" w:rsidP="00CA73DC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231F20"/>
          <w:sz w:val="20"/>
          <w:szCs w:val="22"/>
        </w:rPr>
      </w:pPr>
      <w:hyperlink r:id="rId9" w:history="1"/>
    </w:p>
    <w:p w:rsidR="00B37BC7" w:rsidRPr="00B8434F" w:rsidRDefault="00E715AD" w:rsidP="00CA73DC">
      <w:pPr>
        <w:autoSpaceDE w:val="0"/>
        <w:autoSpaceDN w:val="0"/>
        <w:adjustRightInd w:val="0"/>
        <w:contextualSpacing/>
        <w:rPr>
          <w:rFonts w:ascii="Arial" w:eastAsia="Calibri" w:hAnsi="Arial" w:cs="Arial"/>
          <w:b/>
          <w:color w:val="7BC143"/>
          <w:sz w:val="22"/>
          <w:szCs w:val="22"/>
        </w:rPr>
      </w:pPr>
      <w:r>
        <w:rPr>
          <w:rFonts w:ascii="Arial" w:hAnsi="Arial"/>
          <w:b/>
          <w:color w:val="7BC143"/>
          <w:sz w:val="22"/>
        </w:rPr>
        <w:t>Vantaggi offerti da UpToDate Anywhere:</w:t>
      </w:r>
    </w:p>
    <w:p w:rsidR="00E715AD" w:rsidRPr="00E715AD" w:rsidRDefault="00E715AD" w:rsidP="00E715AD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Applicazioni UpToDate Mobile gratuite </w:t>
      </w:r>
    </w:p>
    <w:p w:rsidR="00E715AD" w:rsidRPr="00E715AD" w:rsidRDefault="00E715AD" w:rsidP="00E715AD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Semplice accesso a UpToDate da remoto (da una rete esterna all'ospedale)</w:t>
      </w:r>
    </w:p>
    <w:p w:rsidR="00E715AD" w:rsidRPr="00E715AD" w:rsidRDefault="00E715AD" w:rsidP="00E715AD">
      <w:pPr>
        <w:numPr>
          <w:ilvl w:val="0"/>
          <w:numId w:val="1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Crediti gratuiti </w:t>
      </w:r>
      <w:r w:rsidR="00DA60F3">
        <w:rPr>
          <w:rFonts w:ascii="Arial" w:hAnsi="Arial"/>
          <w:sz w:val="22"/>
        </w:rPr>
        <w:t>per la formazione continua (ECM riconosciuti da Agenas</w:t>
      </w:r>
      <w:r>
        <w:rPr>
          <w:rFonts w:ascii="Arial" w:hAnsi="Arial"/>
          <w:sz w:val="22"/>
        </w:rPr>
        <w:t xml:space="preserve">) quando si ricerca una domanda di natura clinica utilizzando UpToDate sul posto o in remoto, incluso il proprio dispositivo mobile. </w:t>
      </w:r>
    </w:p>
    <w:p w:rsidR="00204F46" w:rsidRDefault="00204F46" w:rsidP="00204F4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Newsletter clinica ogni due settimane - per restare sempre aggiornati</w:t>
      </w:r>
    </w:p>
    <w:p w:rsidR="0068486E" w:rsidRPr="0068486E" w:rsidRDefault="0068486E" w:rsidP="0068486E">
      <w:pPr>
        <w:ind w:left="720"/>
        <w:rPr>
          <w:rFonts w:ascii="Arial" w:hAnsi="Arial" w:cs="Arial"/>
          <w:sz w:val="22"/>
          <w:szCs w:val="22"/>
        </w:rPr>
      </w:pPr>
    </w:p>
    <w:p w:rsidR="0057760F" w:rsidRPr="008333B7" w:rsidRDefault="00813D02" w:rsidP="00CA73DC">
      <w:pPr>
        <w:pStyle w:val="MediumShading1-Accent11"/>
        <w:contextualSpacing/>
        <w:rPr>
          <w:rFonts w:ascii="Arial" w:hAnsi="Arial" w:cs="Arial"/>
          <w:b/>
          <w:color w:val="7BC143"/>
        </w:rPr>
      </w:pPr>
      <w:r>
        <w:rPr>
          <w:rFonts w:ascii="Arial" w:hAnsi="Arial"/>
          <w:b/>
          <w:color w:val="7BC143"/>
        </w:rPr>
        <w:t>Registrarsi è semplicissimo</w:t>
      </w:r>
    </w:p>
    <w:p w:rsidR="00813D02" w:rsidRPr="00C232B4" w:rsidRDefault="00813D02" w:rsidP="00813D02">
      <w:pPr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È </w:t>
      </w:r>
      <w:r w:rsidR="00C232B4">
        <w:rPr>
          <w:rFonts w:ascii="Arial" w:hAnsi="Arial"/>
          <w:sz w:val="22"/>
        </w:rPr>
        <w:t>necessario</w:t>
      </w:r>
      <w:r>
        <w:rPr>
          <w:rFonts w:ascii="Arial" w:hAnsi="Arial"/>
          <w:sz w:val="22"/>
        </w:rPr>
        <w:t xml:space="preserve"> accedere a</w:t>
      </w:r>
      <w:r w:rsidR="00C232B4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 xml:space="preserve"> UpToDate </w:t>
      </w:r>
      <w:r w:rsidR="00C232B4" w:rsidRPr="00C232B4">
        <w:rPr>
          <w:rFonts w:ascii="Arial" w:hAnsi="Arial"/>
          <w:sz w:val="22"/>
          <w:u w:val="single"/>
        </w:rPr>
        <w:t>utilizzando un terminale aziendale</w:t>
      </w:r>
      <w:r>
        <w:rPr>
          <w:rFonts w:ascii="Arial" w:hAnsi="Arial"/>
          <w:sz w:val="22"/>
        </w:rPr>
        <w:t>:</w:t>
      </w:r>
    </w:p>
    <w:p w:rsidR="00C7333A" w:rsidRPr="00C7333A" w:rsidRDefault="00C7333A" w:rsidP="00C7333A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Accedere ad UpToDate tramite il link </w:t>
      </w:r>
      <w:r w:rsidR="00DA60F3">
        <w:rPr>
          <w:rFonts w:ascii="Arial" w:hAnsi="Arial"/>
          <w:sz w:val="22"/>
        </w:rPr>
        <w:t>in basso a sinistra della intranet dell’ASP Ragusa</w:t>
      </w:r>
      <w:r>
        <w:rPr>
          <w:rFonts w:ascii="Arial" w:hAnsi="Arial"/>
          <w:sz w:val="22"/>
        </w:rPr>
        <w:t xml:space="preserve"> </w:t>
      </w:r>
    </w:p>
    <w:p w:rsidR="00DA60F3" w:rsidRPr="00DA60F3" w:rsidRDefault="00813D02" w:rsidP="00057F40">
      <w:pPr>
        <w:numPr>
          <w:ilvl w:val="0"/>
          <w:numId w:val="16"/>
        </w:numPr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22"/>
        </w:rPr>
        <w:t xml:space="preserve">Accedere al sito </w:t>
      </w:r>
      <w:hyperlink r:id="rId10">
        <w:r>
          <w:rPr>
            <w:rStyle w:val="Collegamentoipertestuale"/>
            <w:rFonts w:ascii="Arial" w:hAnsi="Arial"/>
            <w:sz w:val="22"/>
          </w:rPr>
          <w:t>www.UpToDate.com</w:t>
        </w:r>
      </w:hyperlink>
    </w:p>
    <w:p w:rsidR="00813D02" w:rsidRDefault="00DA60F3" w:rsidP="00DA60F3">
      <w:pPr>
        <w:contextualSpacing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Una volta aperta la pagina UpToDate, </w:t>
      </w:r>
      <w:r w:rsidR="00813D02">
        <w:rPr>
          <w:rFonts w:ascii="Arial" w:hAnsi="Arial"/>
          <w:sz w:val="22"/>
        </w:rPr>
        <w:t xml:space="preserve">fare clic sul link </w:t>
      </w:r>
      <w:r w:rsidRPr="00DA60F3">
        <w:rPr>
          <w:rFonts w:ascii="Arial" w:hAnsi="Arial"/>
          <w:b/>
          <w:sz w:val="22"/>
        </w:rPr>
        <w:t>Registrazione</w:t>
      </w:r>
      <w:r w:rsidR="00813D02">
        <w:rPr>
          <w:rFonts w:ascii="Arial" w:hAnsi="Arial"/>
          <w:sz w:val="22"/>
        </w:rPr>
        <w:t xml:space="preserve"> in alto a destra</w:t>
      </w:r>
      <w:r>
        <w:rPr>
          <w:rFonts w:ascii="Arial" w:hAnsi="Arial"/>
          <w:sz w:val="22"/>
        </w:rPr>
        <w:t xml:space="preserve"> e compilare il modulo di registrazione. Se si possiedono già una username e una password UpToDate, fare click su Connessione e fare il login.</w:t>
      </w:r>
    </w:p>
    <w:p w:rsidR="00DA60F3" w:rsidRDefault="00DA60F3" w:rsidP="00DA60F3">
      <w:pPr>
        <w:contextualSpacing/>
        <w:rPr>
          <w:rFonts w:ascii="Arial" w:hAnsi="Arial"/>
          <w:sz w:val="22"/>
        </w:rPr>
      </w:pPr>
    </w:p>
    <w:p w:rsidR="00DA60F3" w:rsidRPr="00C7333A" w:rsidRDefault="00DA60F3" w:rsidP="00DA60F3">
      <w:pPr>
        <w:contextualSpacing/>
        <w:rPr>
          <w:rFonts w:ascii="Arial" w:hAnsi="Arial" w:cs="Arial"/>
          <w:sz w:val="20"/>
          <w:szCs w:val="22"/>
        </w:rPr>
      </w:pPr>
      <w:r>
        <w:rPr>
          <w:rFonts w:ascii="Arial" w:hAnsi="Arial"/>
          <w:sz w:val="22"/>
        </w:rPr>
        <w:t>In allegato un depliant con istruzioni dettagliate per: creare il proprio conto, scaricare l’app su 2 dispositivi tipo smartphone, tablet ecc, utilizzare UpToDate a distanza.</w:t>
      </w:r>
    </w:p>
    <w:p w:rsidR="00C7333A" w:rsidRDefault="00C7333A" w:rsidP="00813D02">
      <w:pPr>
        <w:contextualSpacing/>
        <w:rPr>
          <w:rFonts w:ascii="Arial" w:hAnsi="Arial" w:cs="Arial"/>
          <w:sz w:val="22"/>
          <w:szCs w:val="22"/>
        </w:rPr>
      </w:pPr>
    </w:p>
    <w:p w:rsidR="00813D02" w:rsidRPr="00813D02" w:rsidRDefault="00813D02" w:rsidP="003F523D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L'account </w:t>
      </w:r>
      <w:r w:rsidR="00DA60F3">
        <w:rPr>
          <w:rFonts w:ascii="Arial" w:hAnsi="Arial"/>
          <w:sz w:val="22"/>
        </w:rPr>
        <w:t xml:space="preserve">UpToDate </w:t>
      </w:r>
      <w:r>
        <w:rPr>
          <w:rFonts w:ascii="Arial" w:hAnsi="Arial"/>
          <w:sz w:val="22"/>
        </w:rPr>
        <w:t xml:space="preserve">è collegato all'affiliazione </w:t>
      </w:r>
      <w:r w:rsidR="00C232B4">
        <w:rPr>
          <w:rFonts w:ascii="Arial" w:hAnsi="Arial"/>
          <w:sz w:val="22"/>
        </w:rPr>
        <w:t>a</w:t>
      </w:r>
      <w:r w:rsidR="00DA60F3">
        <w:rPr>
          <w:rFonts w:ascii="Arial" w:hAnsi="Arial"/>
          <w:sz w:val="22"/>
        </w:rPr>
        <w:t>l’ASP Ragusa.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Per mantenere</w:t>
      </w:r>
      <w:r w:rsidR="00C232B4">
        <w:rPr>
          <w:rFonts w:ascii="Arial" w:hAnsi="Arial"/>
          <w:b/>
          <w:sz w:val="22"/>
        </w:rPr>
        <w:t xml:space="preserve"> attivo l’account dovrete fare il login in UpToDate, da un terminale dell’azienda, almeno una volta ogni 90 giorni. </w:t>
      </w:r>
    </w:p>
    <w:p w:rsidR="0013342C" w:rsidRPr="008333B7" w:rsidRDefault="0013342C" w:rsidP="00CA73DC">
      <w:pPr>
        <w:autoSpaceDE w:val="0"/>
        <w:autoSpaceDN w:val="0"/>
        <w:adjustRightInd w:val="0"/>
        <w:contextualSpacing/>
        <w:rPr>
          <w:rFonts w:ascii="Arial" w:hAnsi="Arial" w:cs="Arial"/>
          <w:b/>
          <w:color w:val="231F20"/>
          <w:sz w:val="22"/>
          <w:szCs w:val="22"/>
        </w:rPr>
      </w:pPr>
    </w:p>
    <w:p w:rsidR="00F20F9F" w:rsidRPr="008333B7" w:rsidRDefault="00C232B4" w:rsidP="00CA73DC">
      <w:pPr>
        <w:autoSpaceDE w:val="0"/>
        <w:autoSpaceDN w:val="0"/>
        <w:adjustRightInd w:val="0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hAnsi="Arial"/>
          <w:sz w:val="22"/>
        </w:rPr>
        <w:t>Incoraggiamo</w:t>
      </w:r>
      <w:r w:rsidR="00940C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tutti i medici di base</w:t>
      </w:r>
      <w:r w:rsidR="00F20F9F">
        <w:rPr>
          <w:rFonts w:ascii="Arial" w:hAnsi="Arial"/>
          <w:sz w:val="22"/>
        </w:rPr>
        <w:t xml:space="preserve"> a cogliere i vantaggi di questa preziosa risorsa.</w:t>
      </w:r>
    </w:p>
    <w:p w:rsidR="005D02C9" w:rsidRDefault="005D02C9" w:rsidP="005D02C9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3342C" w:rsidRPr="008333B7" w:rsidRDefault="0013342C" w:rsidP="005D02C9">
      <w:pPr>
        <w:autoSpaceDE w:val="0"/>
        <w:autoSpaceDN w:val="0"/>
        <w:adjustRightInd w:val="0"/>
        <w:contextualSpacing/>
        <w:rPr>
          <w:rFonts w:ascii="Arial" w:eastAsia="Calibri" w:hAnsi="Arial" w:cs="Arial"/>
          <w:b/>
          <w:color w:val="7BC143"/>
          <w:sz w:val="22"/>
          <w:szCs w:val="22"/>
        </w:rPr>
      </w:pPr>
      <w:r>
        <w:rPr>
          <w:rFonts w:ascii="Arial" w:hAnsi="Arial"/>
          <w:b/>
          <w:color w:val="7BC143"/>
          <w:sz w:val="22"/>
        </w:rPr>
        <w:t>Per eventuali domande contattare:</w:t>
      </w:r>
    </w:p>
    <w:p w:rsidR="0013342C" w:rsidRPr="00C232B4" w:rsidRDefault="00C9069F" w:rsidP="00940C1D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hyperlink r:id="rId11" w:history="1">
        <w:r w:rsidR="00C232B4" w:rsidRPr="00C232B4">
          <w:rPr>
            <w:rStyle w:val="Collegamentoipertestuale"/>
            <w:rFonts w:ascii="Arial" w:hAnsi="Arial"/>
            <w:sz w:val="22"/>
          </w:rPr>
          <w:t>chiara.taiana@wolterskluwer.com</w:t>
        </w:r>
      </w:hyperlink>
      <w:r w:rsidR="00C232B4" w:rsidRPr="00C232B4">
        <w:rPr>
          <w:rFonts w:ascii="Arial" w:hAnsi="Arial"/>
          <w:sz w:val="22"/>
        </w:rPr>
        <w:t xml:space="preserve"> Specialista di prodotto UpToDate | Clinical Effectiveness Wolters Kluwer</w:t>
      </w:r>
    </w:p>
    <w:p w:rsidR="00C232B4" w:rsidRPr="00C232B4" w:rsidRDefault="00C9069F" w:rsidP="00940C1D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hyperlink r:id="rId12" w:history="1">
        <w:r w:rsidR="00C232B4" w:rsidRPr="005F543F">
          <w:rPr>
            <w:rStyle w:val="Collegamentoipertestuale"/>
            <w:rFonts w:ascii="Arial" w:hAnsi="Arial"/>
            <w:sz w:val="22"/>
          </w:rPr>
          <w:t>salvatore.guastella@asp.rg.it</w:t>
        </w:r>
      </w:hyperlink>
      <w:r w:rsidR="00C232B4" w:rsidRPr="00C232B4">
        <w:rPr>
          <w:rFonts w:ascii="Arial" w:hAnsi="Arial"/>
          <w:sz w:val="22"/>
        </w:rPr>
        <w:t xml:space="preserve"> Formazione ASP </w:t>
      </w:r>
      <w:r w:rsidR="00957534">
        <w:rPr>
          <w:rFonts w:ascii="Arial" w:hAnsi="Arial"/>
          <w:sz w:val="22"/>
        </w:rPr>
        <w:t>Ragu</w:t>
      </w:r>
      <w:r w:rsidR="00C232B4" w:rsidRPr="00C232B4">
        <w:rPr>
          <w:rFonts w:ascii="Arial" w:hAnsi="Arial"/>
          <w:sz w:val="22"/>
        </w:rPr>
        <w:t>sa</w:t>
      </w:r>
      <w:r w:rsidR="00957534">
        <w:rPr>
          <w:rFonts w:ascii="Arial" w:hAnsi="Arial"/>
          <w:sz w:val="22"/>
        </w:rPr>
        <w:t xml:space="preserve"> 3357723520</w:t>
      </w:r>
      <w:bookmarkStart w:id="0" w:name="_GoBack"/>
      <w:bookmarkEnd w:id="0"/>
    </w:p>
    <w:p w:rsidR="00D11619" w:rsidRPr="00B8434F" w:rsidRDefault="00EC1865" w:rsidP="00D11619">
      <w:pPr>
        <w:numPr>
          <w:ilvl w:val="0"/>
          <w:numId w:val="13"/>
        </w:num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Assistenza clienti UpToDate all'indirizzo </w:t>
      </w:r>
      <w:hyperlink r:id="rId13">
        <w:r>
          <w:rPr>
            <w:rStyle w:val="Collegamentoipertestuale"/>
            <w:rFonts w:ascii="Arial" w:hAnsi="Arial"/>
            <w:sz w:val="22"/>
          </w:rPr>
          <w:t>customerservice@uptodate.com</w:t>
        </w:r>
      </w:hyperlink>
      <w:r>
        <w:rPr>
          <w:rFonts w:ascii="Arial" w:hAnsi="Arial"/>
          <w:sz w:val="22"/>
        </w:rPr>
        <w:t xml:space="preserve"> oppure al numero +1-781-392-2000</w:t>
      </w:r>
    </w:p>
    <w:p w:rsidR="00100C38" w:rsidRDefault="00100C38" w:rsidP="00D11619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2"/>
          <w:szCs w:val="22"/>
        </w:rPr>
      </w:pPr>
    </w:p>
    <w:p w:rsidR="005445DE" w:rsidRDefault="005445DE" w:rsidP="00D11619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sz w:val="22"/>
          <w:szCs w:val="22"/>
        </w:rPr>
      </w:pPr>
    </w:p>
    <w:p w:rsidR="005D02C9" w:rsidRPr="00B8434F" w:rsidRDefault="005D02C9" w:rsidP="005D02C9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:rsidR="00813D02" w:rsidRDefault="00813D02" w:rsidP="00215C4C">
      <w:pPr>
        <w:autoSpaceDE w:val="0"/>
        <w:autoSpaceDN w:val="0"/>
        <w:adjustRightInd w:val="0"/>
        <w:spacing w:after="240" w:line="276" w:lineRule="auto"/>
        <w:contextualSpacing/>
        <w:rPr>
          <w:rFonts w:ascii="Arial" w:hAnsi="Arial" w:cs="Arial"/>
          <w:i/>
          <w:iCs/>
          <w:sz w:val="16"/>
          <w:szCs w:val="16"/>
        </w:rPr>
      </w:pPr>
    </w:p>
    <w:p w:rsidR="00BB5D40" w:rsidRPr="00654A6C" w:rsidRDefault="00EA6CEF" w:rsidP="00215C4C">
      <w:pPr>
        <w:autoSpaceDE w:val="0"/>
        <w:autoSpaceDN w:val="0"/>
        <w:adjustRightInd w:val="0"/>
        <w:spacing w:after="240" w:line="276" w:lineRule="auto"/>
        <w:contextualSpacing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hAnsi="Arial"/>
          <w:i/>
          <w:sz w:val="16"/>
        </w:rPr>
        <w:t>Per ulteriori informazioni, visitare il sito www.uptodate.com/home/trademark.</w:t>
      </w:r>
    </w:p>
    <w:sectPr w:rsidR="00BB5D40" w:rsidRPr="00654A6C" w:rsidSect="00EA6CEF">
      <w:pgSz w:w="12240" w:h="15840"/>
      <w:pgMar w:top="1008" w:right="1440" w:bottom="1008" w:left="144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9F" w:rsidRDefault="00C9069F" w:rsidP="00E826D4">
      <w:r>
        <w:separator/>
      </w:r>
    </w:p>
  </w:endnote>
  <w:endnote w:type="continuationSeparator" w:id="0">
    <w:p w:rsidR="00C9069F" w:rsidRDefault="00C9069F" w:rsidP="00E8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iss 2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9F" w:rsidRDefault="00C9069F" w:rsidP="00E826D4">
      <w:r>
        <w:separator/>
      </w:r>
    </w:p>
  </w:footnote>
  <w:footnote w:type="continuationSeparator" w:id="0">
    <w:p w:rsidR="00C9069F" w:rsidRDefault="00C9069F" w:rsidP="00E82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B2CF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90FB1"/>
    <w:multiLevelType w:val="hybridMultilevel"/>
    <w:tmpl w:val="61E2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609FF"/>
    <w:multiLevelType w:val="hybridMultilevel"/>
    <w:tmpl w:val="75D6E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205"/>
    <w:multiLevelType w:val="hybridMultilevel"/>
    <w:tmpl w:val="FB5464F8"/>
    <w:lvl w:ilvl="0" w:tplc="028CE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4E8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49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AD6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23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88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04A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00C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69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3281A"/>
    <w:multiLevelType w:val="hybridMultilevel"/>
    <w:tmpl w:val="6C64D8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2054C45"/>
    <w:multiLevelType w:val="hybridMultilevel"/>
    <w:tmpl w:val="6C2C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C3279"/>
    <w:multiLevelType w:val="hybridMultilevel"/>
    <w:tmpl w:val="FDB46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87860"/>
    <w:multiLevelType w:val="hybridMultilevel"/>
    <w:tmpl w:val="8462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4581D"/>
    <w:multiLevelType w:val="hybridMultilevel"/>
    <w:tmpl w:val="7A50B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10F1C"/>
    <w:multiLevelType w:val="hybridMultilevel"/>
    <w:tmpl w:val="A09E7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071F7"/>
    <w:multiLevelType w:val="hybridMultilevel"/>
    <w:tmpl w:val="DD28E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E2332"/>
    <w:multiLevelType w:val="hybridMultilevel"/>
    <w:tmpl w:val="0106A4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E2BE3"/>
    <w:multiLevelType w:val="hybridMultilevel"/>
    <w:tmpl w:val="9C1A0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D60DE"/>
    <w:multiLevelType w:val="hybridMultilevel"/>
    <w:tmpl w:val="C3F89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9633A2"/>
    <w:multiLevelType w:val="hybridMultilevel"/>
    <w:tmpl w:val="D930B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BE42EA"/>
    <w:multiLevelType w:val="hybridMultilevel"/>
    <w:tmpl w:val="E630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37"/>
    <w:rsid w:val="00006F4D"/>
    <w:rsid w:val="0002568F"/>
    <w:rsid w:val="00036A71"/>
    <w:rsid w:val="00043CF8"/>
    <w:rsid w:val="00047E7C"/>
    <w:rsid w:val="00050C6C"/>
    <w:rsid w:val="00066CC3"/>
    <w:rsid w:val="00075269"/>
    <w:rsid w:val="00075949"/>
    <w:rsid w:val="00086891"/>
    <w:rsid w:val="00092E06"/>
    <w:rsid w:val="00093295"/>
    <w:rsid w:val="0009621A"/>
    <w:rsid w:val="000B5AFC"/>
    <w:rsid w:val="000F3AF1"/>
    <w:rsid w:val="000F5AFC"/>
    <w:rsid w:val="00100C38"/>
    <w:rsid w:val="001254EB"/>
    <w:rsid w:val="0013342C"/>
    <w:rsid w:val="001373E8"/>
    <w:rsid w:val="00151924"/>
    <w:rsid w:val="001534CB"/>
    <w:rsid w:val="00190447"/>
    <w:rsid w:val="00196AFB"/>
    <w:rsid w:val="001C3558"/>
    <w:rsid w:val="001F49A7"/>
    <w:rsid w:val="002042C1"/>
    <w:rsid w:val="00204F46"/>
    <w:rsid w:val="00213928"/>
    <w:rsid w:val="00215C4C"/>
    <w:rsid w:val="0022693D"/>
    <w:rsid w:val="00247091"/>
    <w:rsid w:val="00254820"/>
    <w:rsid w:val="00266079"/>
    <w:rsid w:val="002D64DA"/>
    <w:rsid w:val="002E3868"/>
    <w:rsid w:val="002F0AC3"/>
    <w:rsid w:val="0030108C"/>
    <w:rsid w:val="00322224"/>
    <w:rsid w:val="0032762A"/>
    <w:rsid w:val="0033285D"/>
    <w:rsid w:val="00337403"/>
    <w:rsid w:val="00342270"/>
    <w:rsid w:val="00345865"/>
    <w:rsid w:val="00375222"/>
    <w:rsid w:val="003848DA"/>
    <w:rsid w:val="00397163"/>
    <w:rsid w:val="003B3DC9"/>
    <w:rsid w:val="003D1206"/>
    <w:rsid w:val="003E3994"/>
    <w:rsid w:val="003F523D"/>
    <w:rsid w:val="004343A6"/>
    <w:rsid w:val="00456B8F"/>
    <w:rsid w:val="0046414D"/>
    <w:rsid w:val="00491199"/>
    <w:rsid w:val="00497524"/>
    <w:rsid w:val="004A41ED"/>
    <w:rsid w:val="004B5EA3"/>
    <w:rsid w:val="004C5070"/>
    <w:rsid w:val="004E7850"/>
    <w:rsid w:val="005169AD"/>
    <w:rsid w:val="00517E34"/>
    <w:rsid w:val="005445DE"/>
    <w:rsid w:val="0057760F"/>
    <w:rsid w:val="00596FC1"/>
    <w:rsid w:val="005A26D9"/>
    <w:rsid w:val="005A7799"/>
    <w:rsid w:val="005B63D2"/>
    <w:rsid w:val="005D02C9"/>
    <w:rsid w:val="005E0519"/>
    <w:rsid w:val="005E46FD"/>
    <w:rsid w:val="006158AE"/>
    <w:rsid w:val="00622BA0"/>
    <w:rsid w:val="00652B3C"/>
    <w:rsid w:val="00654A6C"/>
    <w:rsid w:val="0068486E"/>
    <w:rsid w:val="00693D05"/>
    <w:rsid w:val="006A36B6"/>
    <w:rsid w:val="006D7CBF"/>
    <w:rsid w:val="006F7010"/>
    <w:rsid w:val="0073489F"/>
    <w:rsid w:val="007604FF"/>
    <w:rsid w:val="0077470A"/>
    <w:rsid w:val="00791155"/>
    <w:rsid w:val="00796FC9"/>
    <w:rsid w:val="007C697D"/>
    <w:rsid w:val="00805293"/>
    <w:rsid w:val="00813D02"/>
    <w:rsid w:val="00822A42"/>
    <w:rsid w:val="008333B7"/>
    <w:rsid w:val="008342FB"/>
    <w:rsid w:val="00847102"/>
    <w:rsid w:val="0084736E"/>
    <w:rsid w:val="0085756E"/>
    <w:rsid w:val="00867E11"/>
    <w:rsid w:val="00886CF0"/>
    <w:rsid w:val="008B314E"/>
    <w:rsid w:val="008B6DE4"/>
    <w:rsid w:val="008E471B"/>
    <w:rsid w:val="00904DF4"/>
    <w:rsid w:val="00920D81"/>
    <w:rsid w:val="00927521"/>
    <w:rsid w:val="0093722C"/>
    <w:rsid w:val="00940C1D"/>
    <w:rsid w:val="00957534"/>
    <w:rsid w:val="0097055F"/>
    <w:rsid w:val="00973A9E"/>
    <w:rsid w:val="00977798"/>
    <w:rsid w:val="00987B3A"/>
    <w:rsid w:val="009A749D"/>
    <w:rsid w:val="009B4929"/>
    <w:rsid w:val="009F28F6"/>
    <w:rsid w:val="00A031A1"/>
    <w:rsid w:val="00A20FB7"/>
    <w:rsid w:val="00A57735"/>
    <w:rsid w:val="00A72301"/>
    <w:rsid w:val="00AA31AA"/>
    <w:rsid w:val="00AC4026"/>
    <w:rsid w:val="00AE067D"/>
    <w:rsid w:val="00AF3128"/>
    <w:rsid w:val="00B01CA7"/>
    <w:rsid w:val="00B07E23"/>
    <w:rsid w:val="00B14D1B"/>
    <w:rsid w:val="00B37BC7"/>
    <w:rsid w:val="00B8434F"/>
    <w:rsid w:val="00BA333B"/>
    <w:rsid w:val="00BB5D40"/>
    <w:rsid w:val="00BB6044"/>
    <w:rsid w:val="00BE4030"/>
    <w:rsid w:val="00C22105"/>
    <w:rsid w:val="00C232B4"/>
    <w:rsid w:val="00C447C3"/>
    <w:rsid w:val="00C7333A"/>
    <w:rsid w:val="00C9069F"/>
    <w:rsid w:val="00C9389F"/>
    <w:rsid w:val="00C955D7"/>
    <w:rsid w:val="00C96F61"/>
    <w:rsid w:val="00CA73DC"/>
    <w:rsid w:val="00CA7A59"/>
    <w:rsid w:val="00CD6346"/>
    <w:rsid w:val="00D01D24"/>
    <w:rsid w:val="00D11619"/>
    <w:rsid w:val="00D26BFF"/>
    <w:rsid w:val="00D37D6F"/>
    <w:rsid w:val="00D62A4A"/>
    <w:rsid w:val="00DA60F3"/>
    <w:rsid w:val="00DD3CFC"/>
    <w:rsid w:val="00DE7137"/>
    <w:rsid w:val="00E13E0C"/>
    <w:rsid w:val="00E23318"/>
    <w:rsid w:val="00E344A1"/>
    <w:rsid w:val="00E71209"/>
    <w:rsid w:val="00E715AD"/>
    <w:rsid w:val="00E826D4"/>
    <w:rsid w:val="00E8722C"/>
    <w:rsid w:val="00EA211E"/>
    <w:rsid w:val="00EA6CEF"/>
    <w:rsid w:val="00EB08F1"/>
    <w:rsid w:val="00EC1865"/>
    <w:rsid w:val="00EF6EED"/>
    <w:rsid w:val="00EF716B"/>
    <w:rsid w:val="00EF7E10"/>
    <w:rsid w:val="00F00947"/>
    <w:rsid w:val="00F20F9F"/>
    <w:rsid w:val="00F529B6"/>
    <w:rsid w:val="00F60749"/>
    <w:rsid w:val="00F8036E"/>
    <w:rsid w:val="00FB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13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399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26D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E826D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26D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E826D4"/>
    <w:rPr>
      <w:rFonts w:ascii="Times New Roman" w:eastAsia="Times New Roman" w:hAnsi="Times New Roman"/>
      <w:sz w:val="24"/>
      <w:szCs w:val="24"/>
    </w:rPr>
  </w:style>
  <w:style w:type="paragraph" w:customStyle="1" w:styleId="MediumGrid1-Accent21">
    <w:name w:val="Medium Grid 1 - Accent 21"/>
    <w:basedOn w:val="Normale"/>
    <w:uiPriority w:val="34"/>
    <w:qFormat/>
    <w:rsid w:val="001373E8"/>
    <w:pPr>
      <w:ind w:left="720"/>
    </w:pPr>
  </w:style>
  <w:style w:type="character" w:styleId="Collegamentoipertestuale">
    <w:name w:val="Hyperlink"/>
    <w:uiPriority w:val="99"/>
    <w:unhideWhenUsed/>
    <w:rsid w:val="00693D05"/>
    <w:rPr>
      <w:color w:val="0000FF"/>
      <w:u w:val="single"/>
    </w:rPr>
  </w:style>
  <w:style w:type="paragraph" w:customStyle="1" w:styleId="MediumShading1-Accent11">
    <w:name w:val="Medium Shading 1 - Accent 11"/>
    <w:uiPriority w:val="1"/>
    <w:qFormat/>
    <w:rsid w:val="00693D05"/>
    <w:rPr>
      <w:sz w:val="22"/>
      <w:szCs w:val="22"/>
    </w:rPr>
  </w:style>
  <w:style w:type="paragraph" w:customStyle="1" w:styleId="Default">
    <w:name w:val="Default"/>
    <w:rsid w:val="00693D05"/>
    <w:pPr>
      <w:autoSpaceDE w:val="0"/>
      <w:autoSpaceDN w:val="0"/>
      <w:adjustRightInd w:val="0"/>
    </w:pPr>
    <w:rPr>
      <w:rFonts w:ascii="Bliss 2 Light" w:hAnsi="Bliss 2 Light" w:cs="Bliss 2 Light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403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E4030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E4030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654A6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A20FB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45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13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399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26D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E826D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26D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E826D4"/>
    <w:rPr>
      <w:rFonts w:ascii="Times New Roman" w:eastAsia="Times New Roman" w:hAnsi="Times New Roman"/>
      <w:sz w:val="24"/>
      <w:szCs w:val="24"/>
    </w:rPr>
  </w:style>
  <w:style w:type="paragraph" w:customStyle="1" w:styleId="MediumGrid1-Accent21">
    <w:name w:val="Medium Grid 1 - Accent 21"/>
    <w:basedOn w:val="Normale"/>
    <w:uiPriority w:val="34"/>
    <w:qFormat/>
    <w:rsid w:val="001373E8"/>
    <w:pPr>
      <w:ind w:left="720"/>
    </w:pPr>
  </w:style>
  <w:style w:type="character" w:styleId="Collegamentoipertestuale">
    <w:name w:val="Hyperlink"/>
    <w:uiPriority w:val="99"/>
    <w:unhideWhenUsed/>
    <w:rsid w:val="00693D05"/>
    <w:rPr>
      <w:color w:val="0000FF"/>
      <w:u w:val="single"/>
    </w:rPr>
  </w:style>
  <w:style w:type="paragraph" w:customStyle="1" w:styleId="MediumShading1-Accent11">
    <w:name w:val="Medium Shading 1 - Accent 11"/>
    <w:uiPriority w:val="1"/>
    <w:qFormat/>
    <w:rsid w:val="00693D05"/>
    <w:rPr>
      <w:sz w:val="22"/>
      <w:szCs w:val="22"/>
    </w:rPr>
  </w:style>
  <w:style w:type="paragraph" w:customStyle="1" w:styleId="Default">
    <w:name w:val="Default"/>
    <w:rsid w:val="00693D05"/>
    <w:pPr>
      <w:autoSpaceDE w:val="0"/>
      <w:autoSpaceDN w:val="0"/>
      <w:adjustRightInd w:val="0"/>
    </w:pPr>
    <w:rPr>
      <w:rFonts w:ascii="Bliss 2 Light" w:hAnsi="Bliss 2 Light" w:cs="Bliss 2 Light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403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E4030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E4030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654A6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A20FB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45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ustomerservice@uptodat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lvatore.guastella@asp.r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iara.taiana@wolterskluwe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ptodat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todate.com/home/uptodate-benefits-registr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94070-A212-455C-8486-332ED9F7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UpToDate Inc.</Company>
  <LinksUpToDate>false</LinksUpToDate>
  <CharactersWithSpaces>2437</CharactersWithSpaces>
  <SharedDoc>false</SharedDoc>
  <HLinks>
    <vt:vector size="6" baseType="variant"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mailto:customerservice@uptodate.com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kgallo</dc:creator>
  <cp:lastModifiedBy>form_guastella</cp:lastModifiedBy>
  <cp:revision>2</cp:revision>
  <cp:lastPrinted>2015-03-03T21:00:00Z</cp:lastPrinted>
  <dcterms:created xsi:type="dcterms:W3CDTF">2017-07-31T08:29:00Z</dcterms:created>
  <dcterms:modified xsi:type="dcterms:W3CDTF">2017-07-31T08:29:00Z</dcterms:modified>
</cp:coreProperties>
</file>